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95CB6" w:rsidP="00695CB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152775" cy="60102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CB6" w:rsidRDefault="00695CB6" w:rsidP="00695CB6">
      <w:pPr>
        <w:bidi/>
      </w:pPr>
    </w:p>
    <w:p w:rsidR="00695CB6" w:rsidRPr="00695CB6" w:rsidRDefault="00695CB6" w:rsidP="00695CB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20 كانون الأول 2012</w:t>
      </w:r>
    </w:p>
    <w:sectPr w:rsidR="00695CB6" w:rsidRPr="00695CB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5CB6"/>
    <w:rsid w:val="002E1EC8"/>
    <w:rsid w:val="00695CB6"/>
    <w:rsid w:val="008812F0"/>
    <w:rsid w:val="00887391"/>
    <w:rsid w:val="00E86865"/>
    <w:rsid w:val="00F43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2013-05-12T16:39:00Z</dcterms:created>
  <dcterms:modified xsi:type="dcterms:W3CDTF">2013-05-12T16:41:00Z</dcterms:modified>
</cp:coreProperties>
</file>