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ACA" w:rsidRPr="00842CA5" w:rsidRDefault="00842CA5" w:rsidP="00842CA5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267075" cy="94107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941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Traditional Arabic" w:hint="cs"/>
          <w:sz w:val="32"/>
          <w:szCs w:val="32"/>
          <w:rtl/>
          <w:lang w:bidi="ar-LB"/>
        </w:rPr>
        <w:t xml:space="preserve"> 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الخميس 5 أيار 2011</w:t>
      </w:r>
    </w:p>
    <w:sectPr w:rsidR="00A05ACA" w:rsidRPr="00842CA5" w:rsidSect="00842CA5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42CA5"/>
    <w:rsid w:val="00842CA5"/>
    <w:rsid w:val="00A05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A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2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C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2011-12-08T20:20:00Z</dcterms:created>
  <dcterms:modified xsi:type="dcterms:W3CDTF">2011-12-08T20:21:00Z</dcterms:modified>
</cp:coreProperties>
</file>