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C61" w:rsidRDefault="003D6FCF" w:rsidP="003D6FCF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الجمهوريّة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السبت 05 آذار 2011</w:t>
      </w:r>
    </w:p>
    <w:p w:rsidR="003D6FCF" w:rsidRPr="003D6FCF" w:rsidRDefault="003D6FCF" w:rsidP="003D6FCF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3381375" cy="4143375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414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D6FCF" w:rsidRPr="003D6FCF" w:rsidSect="000D6C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D6FCF"/>
    <w:rsid w:val="000D6C61"/>
    <w:rsid w:val="003D6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C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6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F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2</cp:revision>
  <dcterms:created xsi:type="dcterms:W3CDTF">2011-12-09T18:57:00Z</dcterms:created>
  <dcterms:modified xsi:type="dcterms:W3CDTF">2011-12-09T18:58:00Z</dcterms:modified>
</cp:coreProperties>
</file>