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AF7" w:rsidRDefault="002C61F7" w:rsidP="002C61F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14700" cy="73152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1F7" w:rsidRDefault="002C61F7" w:rsidP="002C61F7">
      <w:pPr>
        <w:bidi/>
        <w:rPr>
          <w:rFonts w:hint="cs"/>
          <w:rtl/>
          <w:lang w:bidi="ar-LB"/>
        </w:rPr>
      </w:pPr>
      <w:r>
        <w:rPr>
          <w:rFonts w:hint="cs"/>
          <w:rtl/>
          <w:lang w:bidi="ar-LB"/>
        </w:rPr>
        <w:t>الدكتور جهاد نعمان أستاذ الفلسفة واللاهوت في الجامعة اللبنانية</w:t>
      </w:r>
    </w:p>
    <w:sectPr w:rsidR="002C61F7" w:rsidSect="00D04A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C61F7"/>
    <w:rsid w:val="002C61F7"/>
    <w:rsid w:val="00D04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1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Company>xp</Company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2010-10-21T14:33:00Z</dcterms:created>
  <dcterms:modified xsi:type="dcterms:W3CDTF">2010-10-21T14:34:00Z</dcterms:modified>
</cp:coreProperties>
</file>