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57" w:rsidRDefault="005305D2" w:rsidP="005305D2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sz w:val="32"/>
          <w:szCs w:val="32"/>
          <w:rtl/>
          <w:lang w:bidi="ar-LB"/>
        </w:rPr>
        <w:t xml:space="preserve">الدبور </w:t>
      </w:r>
      <w:r>
        <w:rPr>
          <w:rFonts w:cs="Traditional Arabic"/>
          <w:sz w:val="32"/>
          <w:szCs w:val="32"/>
          <w:rtl/>
          <w:lang w:bidi="ar-LB"/>
        </w:rPr>
        <w:t>–</w:t>
      </w:r>
      <w:r>
        <w:rPr>
          <w:rFonts w:cs="Traditional Arabic" w:hint="cs"/>
          <w:sz w:val="32"/>
          <w:szCs w:val="32"/>
          <w:rtl/>
          <w:lang w:bidi="ar-LB"/>
        </w:rPr>
        <w:t xml:space="preserve"> الجمعة 25 آذار 2011 </w:t>
      </w:r>
    </w:p>
    <w:p w:rsidR="005305D2" w:rsidRPr="005305D2" w:rsidRDefault="005305D2" w:rsidP="005305D2">
      <w:pPr>
        <w:bidi/>
        <w:rPr>
          <w:rFonts w:cs="Traditional Arabic" w:hint="cs"/>
          <w:sz w:val="32"/>
          <w:szCs w:val="32"/>
          <w:rtl/>
          <w:lang w:bidi="ar-LB"/>
        </w:rPr>
      </w:pPr>
      <w:r>
        <w:rPr>
          <w:rFonts w:cs="Traditional Arabic" w:hint="cs"/>
          <w:noProof/>
          <w:sz w:val="32"/>
          <w:szCs w:val="32"/>
          <w:rtl/>
        </w:rPr>
        <w:drawing>
          <wp:inline distT="0" distB="0" distL="0" distR="0">
            <wp:extent cx="1933575" cy="53244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5D2" w:rsidRPr="005305D2" w:rsidSect="00F3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5D2"/>
    <w:rsid w:val="005305D2"/>
    <w:rsid w:val="00F3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2011-12-08T19:36:00Z</dcterms:created>
  <dcterms:modified xsi:type="dcterms:W3CDTF">2011-12-08T19:38:00Z</dcterms:modified>
</cp:coreProperties>
</file>